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2021年</w:t>
      </w:r>
      <w:r>
        <w:rPr>
          <w:rFonts w:hint="eastAsia" w:ascii="宋体" w:hAnsi="宋体"/>
          <w:b/>
          <w:sz w:val="36"/>
          <w:szCs w:val="36"/>
        </w:rPr>
        <w:t>信息使用会员登记表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申请日期： 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　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会费合计（小写）：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元　　注：会费标准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1080</w:t>
            </w:r>
            <w:r>
              <w:rPr>
                <w:rFonts w:hint="eastAsia" w:ascii="宋体" w:hAnsi="宋体"/>
                <w:sz w:val="24"/>
              </w:rPr>
              <w:t>元/年（含邮递费）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会费合计（大写）：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仟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赠送期刊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申请加入成为协会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并交纳会费，均属自愿行为。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根据交纳会费的多少，协会将向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赠送一套以上（含一套）全年度（共12期）的《珠海工程造价信息》和《珠海工程材料信息》月刊。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bookmarkStart w:id="0" w:name="_GoBack"/>
      <w:bookmarkEnd w:id="0"/>
      <w:r>
        <w:rPr>
          <w:rFonts w:hint="eastAsia" w:ascii="宋体" w:hAnsi="宋体"/>
          <w:sz w:val="24"/>
        </w:rPr>
        <w:t>申请入会：将填写好的登记表（《信息使用会员登记表》）和会费转帐凭证（汇款回执）扫描件发送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4、收款单位和银行帐号：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A"/>
    <w:rsid w:val="00C221DA"/>
    <w:rsid w:val="00E201C7"/>
    <w:rsid w:val="048F66D0"/>
    <w:rsid w:val="0D0978FF"/>
    <w:rsid w:val="0F943F50"/>
    <w:rsid w:val="1394498B"/>
    <w:rsid w:val="2F097AC0"/>
    <w:rsid w:val="420C4214"/>
    <w:rsid w:val="47CE2751"/>
    <w:rsid w:val="48AB436F"/>
    <w:rsid w:val="4AFC641C"/>
    <w:rsid w:val="4F885785"/>
    <w:rsid w:val="542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小小哈</cp:lastModifiedBy>
  <dcterms:modified xsi:type="dcterms:W3CDTF">2020-12-28T03:40:57Z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